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E35D49">
        <w:rPr>
          <w:rFonts w:ascii="Times New Roman" w:eastAsia="MS Mincho" w:hAnsi="Times New Roman" w:cs="Times New Roman"/>
          <w:b/>
          <w:sz w:val="28"/>
          <w:szCs w:val="28"/>
        </w:rPr>
        <w:t>447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18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CC9" w:rsidP="00FC6C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Асадуллиной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Ильвиры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Ильфировны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C6CC9" w:rsidP="00FC6CC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C6CC9" w:rsidRPr="00E35D49" w:rsidP="00FC6CC9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6CC9">
        <w:rPr>
          <w:rFonts w:ascii="Times New Roman" w:eastAsia="MS Mincho" w:hAnsi="Times New Roman" w:cs="Times New Roman"/>
          <w:sz w:val="28"/>
          <w:szCs w:val="28"/>
        </w:rPr>
        <w:t>Асадуллина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 И.И., являясь руководителем НТСЖ «Наш дом», находящегося по адресу: Ханты-Мансийский автономный округ-Югра, г. Пыть-Ях, 4 мкр., д, 7,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>ФЗ РФ от 01.04.1996 г. N 27-Ф</w:t>
      </w:r>
      <w:r w:rsidRPr="00FC6CC9">
        <w:rPr>
          <w:rFonts w:ascii="Times New Roman" w:hAnsi="Times New Roman" w:cs="Times New Roman"/>
          <w:sz w:val="28"/>
          <w:szCs w:val="28"/>
        </w:rPr>
        <w:t xml:space="preserve">З "Об индивидуальном (персонифицированном) </w:t>
      </w:r>
      <w:r w:rsidRPr="00051C2E">
        <w:rPr>
          <w:rFonts w:ascii="Times New Roman" w:hAnsi="Times New Roman" w:cs="Times New Roman"/>
          <w:sz w:val="28"/>
          <w:szCs w:val="28"/>
        </w:rPr>
        <w:t xml:space="preserve">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051C2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</w:t>
      </w:r>
      <w:r w:rsidRPr="00051C2E">
        <w:rPr>
          <w:rFonts w:ascii="Times New Roman" w:hAnsi="Times New Roman" w:cs="Times New Roman"/>
          <w:sz w:val="28"/>
          <w:szCs w:val="28"/>
        </w:rPr>
        <w:t>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 w:rsidRPr="00051C2E">
        <w:rPr>
          <w:rFonts w:ascii="Times New Roman" w:hAnsi="Times New Roman" w:cs="Times New Roman"/>
          <w:sz w:val="28"/>
          <w:szCs w:val="28"/>
        </w:rPr>
        <w:t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</w:t>
      </w:r>
      <w:r w:rsidRPr="00051C2E">
        <w:rPr>
          <w:rFonts w:ascii="Times New Roman" w:hAnsi="Times New Roman" w:cs="Times New Roman"/>
          <w:sz w:val="28"/>
          <w:szCs w:val="28"/>
        </w:rPr>
        <w:t>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</w:t>
      </w:r>
      <w:r w:rsidRPr="00051C2E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Pr="00051C2E" w:rsidR="00E35D49">
        <w:rPr>
          <w:rFonts w:ascii="Times New Roman" w:hAnsi="Times New Roman" w:cs="Times New Roman"/>
          <w:sz w:val="28"/>
          <w:szCs w:val="28"/>
        </w:rPr>
        <w:t>01.11.2024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Pr="00051C2E" w:rsidR="00E35D49">
        <w:rPr>
          <w:rFonts w:ascii="Times New Roman" w:hAnsi="Times New Roman" w:cs="Times New Roman"/>
          <w:sz w:val="28"/>
          <w:szCs w:val="28"/>
        </w:rPr>
        <w:t>Слепченко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Pr="00051C2E" w:rsidR="00E35D49">
        <w:rPr>
          <w:rFonts w:ascii="Times New Roman" w:hAnsi="Times New Roman" w:cs="Times New Roman"/>
          <w:sz w:val="28"/>
          <w:szCs w:val="28"/>
        </w:rPr>
        <w:t>06.11</w:t>
      </w:r>
      <w:r w:rsidRPr="00051C2E" w:rsidR="00754FCD">
        <w:rPr>
          <w:rFonts w:ascii="Times New Roman" w:hAnsi="Times New Roman" w:cs="Times New Roman"/>
          <w:sz w:val="28"/>
          <w:szCs w:val="28"/>
        </w:rPr>
        <w:t>.</w:t>
      </w:r>
      <w:r w:rsidRPr="00051C2E" w:rsidR="00E35D49">
        <w:rPr>
          <w:rFonts w:ascii="Times New Roman" w:hAnsi="Times New Roman" w:cs="Times New Roman"/>
          <w:sz w:val="28"/>
          <w:szCs w:val="28"/>
        </w:rPr>
        <w:t>2024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</w:t>
      </w:r>
      <w:r w:rsidRPr="00051C2E">
        <w:rPr>
          <w:rFonts w:ascii="Times New Roman" w:hAnsi="Times New Roman" w:cs="Times New Roman"/>
          <w:sz w:val="28"/>
          <w:szCs w:val="28"/>
        </w:rPr>
        <w:t>рган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Pr="00051C2E" w:rsidR="00E35D49">
        <w:rPr>
          <w:rFonts w:ascii="Times New Roman" w:hAnsi="Times New Roman" w:cs="Times New Roman"/>
          <w:sz w:val="28"/>
          <w:szCs w:val="28"/>
        </w:rPr>
        <w:t>30</w:t>
      </w:r>
      <w:r w:rsidRPr="00051C2E" w:rsidR="00FC6CB9">
        <w:rPr>
          <w:rFonts w:ascii="Times New Roman" w:hAnsi="Times New Roman" w:cs="Times New Roman"/>
          <w:sz w:val="28"/>
          <w:szCs w:val="28"/>
        </w:rPr>
        <w:t>.01.2025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Асадуллиной И.И.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</w:t>
      </w:r>
      <w:r w:rsidRPr="00051C2E">
        <w:rPr>
          <w:sz w:val="28"/>
          <w:szCs w:val="28"/>
        </w:rPr>
        <w:t>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051C2E">
        <w:rPr>
          <w:sz w:val="28"/>
          <w:szCs w:val="28"/>
        </w:rPr>
        <w:t xml:space="preserve">ельного пенсионного страхования и обязательного социального страхования, а равно представление таких сведений в </w:t>
      </w:r>
      <w:r w:rsidRPr="00051C2E">
        <w:rPr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Асадуллина И.И. извещена о времени и месте рассмотрения дела.</w:t>
      </w:r>
      <w:r w:rsidRPr="00051C2E">
        <w:rPr>
          <w:rFonts w:eastAsia="MS Mincho"/>
          <w:sz w:val="28"/>
          <w:szCs w:val="28"/>
        </w:rPr>
        <w:t xml:space="preserve">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</w:t>
      </w:r>
      <w:r w:rsidRPr="00051C2E">
        <w:rPr>
          <w:rFonts w:eastAsia="MS Mincho"/>
          <w:sz w:val="28"/>
          <w:szCs w:val="28"/>
        </w:rPr>
        <w:t xml:space="preserve">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выводу, что Асадуллина И.И. 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>ФЗ РФ от 01.0</w:t>
      </w:r>
      <w:r w:rsidRPr="00051C2E">
        <w:rPr>
          <w:sz w:val="28"/>
          <w:szCs w:val="28"/>
        </w:rPr>
        <w:t xml:space="preserve">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</w:t>
      </w:r>
      <w:r w:rsidRPr="00051C2E">
        <w:rPr>
          <w:sz w:val="28"/>
          <w:szCs w:val="28"/>
        </w:rPr>
        <w:t xml:space="preserve">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>п.п. 5 п. 2 и п. 6 ст. 1</w:t>
      </w:r>
      <w:r w:rsidRPr="00051C2E">
        <w:rPr>
          <w:rFonts w:eastAsia="MS Mincho"/>
          <w:sz w:val="28"/>
          <w:szCs w:val="28"/>
        </w:rPr>
        <w:t xml:space="preserve">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</w:t>
      </w:r>
      <w:r w:rsidRPr="00051C2E">
        <w:rPr>
          <w:sz w:val="28"/>
          <w:szCs w:val="28"/>
        </w:rPr>
        <w:t xml:space="preserve">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</w:t>
      </w:r>
      <w:r w:rsidRPr="00051C2E">
        <w:rPr>
          <w:sz w:val="28"/>
          <w:szCs w:val="28"/>
        </w:rPr>
        <w:t>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</w:t>
      </w:r>
      <w:r w:rsidRPr="00051C2E">
        <w:rPr>
          <w:sz w:val="28"/>
          <w:szCs w:val="28"/>
        </w:rPr>
        <w:t>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</w:t>
      </w:r>
      <w:r w:rsidRPr="00051C2E">
        <w:rPr>
          <w:sz w:val="28"/>
          <w:szCs w:val="28"/>
        </w:rPr>
        <w:t>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</w:t>
      </w:r>
      <w:r w:rsidRPr="00051C2E">
        <w:rPr>
          <w:sz w:val="28"/>
          <w:szCs w:val="28"/>
        </w:rPr>
        <w:t>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</w:t>
      </w:r>
      <w:r w:rsidRPr="00051C2E">
        <w:rPr>
          <w:sz w:val="28"/>
          <w:szCs w:val="28"/>
          <w:shd w:val="clear" w:color="auto" w:fill="FFFFFF"/>
        </w:rPr>
        <w:t>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</w:t>
      </w:r>
      <w:r w:rsidRPr="00051C2E">
        <w:rPr>
          <w:sz w:val="28"/>
          <w:szCs w:val="28"/>
        </w:rPr>
        <w:t xml:space="preserve">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</w:t>
      </w:r>
      <w:r w:rsidRPr="00051C2E">
        <w:rPr>
          <w:rFonts w:eastAsia="MS Mincho"/>
          <w:sz w:val="28"/>
          <w:szCs w:val="28"/>
        </w:rPr>
        <w:t>ществление Асадуллиной И.И. пол</w:t>
      </w:r>
      <w:r w:rsidRPr="00051C2E">
        <w:rPr>
          <w:rFonts w:eastAsia="MS Mincho"/>
          <w:sz w:val="28"/>
          <w:szCs w:val="28"/>
        </w:rPr>
        <w:t xml:space="preserve">номочий руководителя указанной выше организации, непредоставление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>не позднее рабочего</w:t>
      </w:r>
      <w:r w:rsidRPr="00051C2E">
        <w:rPr>
          <w:sz w:val="28"/>
          <w:szCs w:val="28"/>
        </w:rPr>
        <w:t xml:space="preserve">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</w:t>
      </w:r>
      <w:r w:rsidRPr="00051C2E">
        <w:rPr>
          <w:rFonts w:eastAsia="MS Mincho"/>
          <w:sz w:val="28"/>
          <w:szCs w:val="28"/>
        </w:rPr>
        <w:t>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 в у</w:t>
      </w:r>
      <w:r>
        <w:rPr>
          <w:sz w:val="28"/>
          <w:szCs w:val="28"/>
        </w:rPr>
        <w:t xml:space="preserve">становленный срок сведений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>связи с ненадлежащим исполнением Асадуллиной И.И. своих должностных обязанностей руководителя организации, доказательств о</w:t>
      </w:r>
      <w:r w:rsidRPr="00051C2E">
        <w:rPr>
          <w:sz w:val="28"/>
          <w:szCs w:val="28"/>
        </w:rPr>
        <w:t xml:space="preserve">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051C2E">
        <w:rPr>
          <w:sz w:val="28"/>
          <w:szCs w:val="28"/>
        </w:rPr>
        <w:t xml:space="preserve">азанности, и было бы несовместимо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>
        <w:rPr>
          <w:rFonts w:ascii="Times New Roman" w:hAnsi="Times New Roman" w:cs="Times New Roman"/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Обстоятельств, отягчающих и смягчающих административную ответственност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35D49">
        <w:rPr>
          <w:rFonts w:ascii="Times New Roman" w:eastAsia="MS Mincho" w:hAnsi="Times New Roman"/>
          <w:sz w:val="28"/>
          <w:szCs w:val="28"/>
        </w:rPr>
        <w:t>Асадуллину Ильвиру Ильфировну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полу</w:t>
      </w:r>
      <w:r>
        <w:rPr>
          <w:color w:val="000000"/>
          <w:sz w:val="28"/>
          <w:szCs w:val="28"/>
        </w:rPr>
        <w:t xml:space="preserve">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</w:t>
      </w:r>
      <w:r>
        <w:rPr>
          <w:color w:val="000000"/>
          <w:sz w:val="28"/>
          <w:szCs w:val="28"/>
        </w:rPr>
        <w:t xml:space="preserve">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</w:t>
      </w:r>
      <w:r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>ОКТМО – 7</w:t>
      </w:r>
      <w:r>
        <w:rPr>
          <w:bCs/>
          <w:color w:val="000000"/>
          <w:sz w:val="28"/>
          <w:szCs w:val="28"/>
        </w:rPr>
        <w:t xml:space="preserve">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66204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 xml:space="preserve">административный штраф </w:t>
      </w:r>
      <w:r w:rsidRPr="00791410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</w:t>
      </w:r>
      <w:r w:rsidRPr="00791410">
        <w:rPr>
          <w:sz w:val="28"/>
          <w:szCs w:val="28"/>
        </w:rPr>
        <w:t>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</w:t>
      </w:r>
      <w:r w:rsidRPr="00791410">
        <w:rPr>
          <w:sz w:val="28"/>
          <w:szCs w:val="28"/>
        </w:rPr>
        <w:t>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</w:t>
      </w:r>
      <w:r w:rsidRPr="00791410">
        <w:rPr>
          <w:sz w:val="28"/>
          <w:szCs w:val="28"/>
        </w:rPr>
        <w:t>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 xml:space="preserve">При отсутствии </w:t>
      </w:r>
      <w:r w:rsidRPr="00791410">
        <w:rPr>
          <w:sz w:val="28"/>
          <w:szCs w:val="28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</w:t>
      </w:r>
      <w:r w:rsidRPr="00791410">
        <w:rPr>
          <w:sz w:val="28"/>
          <w:szCs w:val="28"/>
        </w:rPr>
        <w:t xml:space="preserve">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</w:t>
      </w:r>
      <w:r w:rsidRPr="00791410">
        <w:rPr>
          <w:rFonts w:eastAsia="MS Mincho"/>
          <w:sz w:val="28"/>
          <w:szCs w:val="28"/>
        </w:rPr>
        <w:t xml:space="preserve">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5BB9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48D6"/>
    <w:rsid w:val="009956C3"/>
    <w:rsid w:val="00996941"/>
    <w:rsid w:val="009B1280"/>
    <w:rsid w:val="009B53BD"/>
    <w:rsid w:val="009C3D16"/>
    <w:rsid w:val="009C58D8"/>
    <w:rsid w:val="009F04A4"/>
    <w:rsid w:val="00A44498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E86"/>
    <w:rsid w:val="00F1431F"/>
    <w:rsid w:val="00F17635"/>
    <w:rsid w:val="00F25F19"/>
    <w:rsid w:val="00F329DF"/>
    <w:rsid w:val="00F40B6F"/>
    <w:rsid w:val="00F5535F"/>
    <w:rsid w:val="00F61DCB"/>
    <w:rsid w:val="00F66DF0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6330-E58E-4F6D-8ED2-F26F21D5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